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Globus Reisen</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Route 66 – Die Hauptstraße von Amerika</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 xml:space="preserve">Auf der „Main-Street USA“ von Chicago nach Los Angeles, mit Abstechern zu den </w:t>
      </w:r>
      <w:r w:rsidRPr="004F1219">
        <w:rPr>
          <w:sz w:val="22"/>
          <w:szCs w:val="22"/>
        </w:rPr>
        <w:t xml:space="preserve">Native Americans </w:t>
      </w:r>
      <w:r w:rsidRPr="004F1219">
        <w:rPr>
          <w:rFonts w:asciiTheme="minorHAnsi" w:hAnsiTheme="minorHAnsi" w:cstheme="minorHAnsi"/>
          <w:sz w:val="22"/>
          <w:szCs w:val="22"/>
        </w:rPr>
        <w:t xml:space="preserve">im Grand Canyon, einer Fahrt der 666 und einem Besuch des </w:t>
      </w:r>
      <w:proofErr w:type="spellStart"/>
      <w:r w:rsidRPr="004F1219">
        <w:rPr>
          <w:rFonts w:asciiTheme="minorHAnsi" w:hAnsiTheme="minorHAnsi" w:cstheme="minorHAnsi"/>
          <w:sz w:val="22"/>
          <w:szCs w:val="22"/>
        </w:rPr>
        <w:t>Yoshua</w:t>
      </w:r>
      <w:proofErr w:type="spellEnd"/>
      <w:r w:rsidRPr="004F1219">
        <w:rPr>
          <w:rFonts w:asciiTheme="minorHAnsi" w:hAnsiTheme="minorHAnsi" w:cstheme="minorHAnsi"/>
          <w:sz w:val="22"/>
          <w:szCs w:val="22"/>
        </w:rPr>
        <w:t xml:space="preserve"> </w:t>
      </w:r>
      <w:proofErr w:type="spellStart"/>
      <w:r w:rsidRPr="004F1219">
        <w:rPr>
          <w:rFonts w:asciiTheme="minorHAnsi" w:hAnsiTheme="minorHAnsi" w:cstheme="minorHAnsi"/>
          <w:sz w:val="22"/>
          <w:szCs w:val="22"/>
        </w:rPr>
        <w:t>Tree</w:t>
      </w:r>
      <w:proofErr w:type="spellEnd"/>
      <w:r w:rsidRPr="004F1219">
        <w:rPr>
          <w:rFonts w:asciiTheme="minorHAnsi" w:hAnsiTheme="minorHAnsi" w:cstheme="minorHAnsi"/>
          <w:sz w:val="22"/>
          <w:szCs w:val="22"/>
        </w:rPr>
        <w:t xml:space="preserve"> National Monuments! </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Hubschrauberflug in den Grand Canyon und mit dem Pferd zurück!</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 xml:space="preserve">Die Route 66 </w:t>
      </w:r>
    </w:p>
    <w:p w:rsidR="00FF669E" w:rsidRPr="004F1219" w:rsidRDefault="00FF669E" w:rsidP="00FF669E">
      <w:pPr>
        <w:spacing w:after="120"/>
        <w:rPr>
          <w:rFonts w:asciiTheme="minorHAnsi" w:hAnsiTheme="minorHAnsi" w:cstheme="minorHAnsi"/>
          <w:sz w:val="22"/>
          <w:szCs w:val="22"/>
        </w:rPr>
      </w:pPr>
      <w:bookmarkStart w:id="0" w:name="_Hlk59285527"/>
      <w:r w:rsidRPr="004F1219">
        <w:rPr>
          <w:rFonts w:asciiTheme="minorHAnsi" w:hAnsiTheme="minorHAnsi" w:cstheme="minorHAnsi"/>
          <w:sz w:val="22"/>
          <w:szCs w:val="22"/>
        </w:rPr>
        <w:t xml:space="preserve">war lange Zeit die wichtigste Verbindung in den goldenen Westen der USA. In der Zeit der großen Dürre wurde sie von den Auswanderern aus Oklahoma befahren, um nach Kalifornien zu kommen. Damals wurde sie die „Straße der Sehnsucht“ genannt. </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 xml:space="preserve">In den 60iger und 70iger Jahren feierte sie eine Auferstehung, als viele “Road-Movies“ gedreht wurden. Aus dieser Zeit stammen viele grelle Tankstellen und Motels. </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 xml:space="preserve">Heute zählt diese Tour von Chicago nach Los Angeles, bei der wir die landschaftlich schönsten Strecken auf der historischen Route 66 befahren, wohl zu den eindrucksvollsten Erlebnissen, die die USA zu bieten hat. </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 xml:space="preserve">An einigen Stellen weichen wir etwas von dieser Route ab, beispielsweise um die </w:t>
      </w:r>
      <w:r w:rsidRPr="004F1219">
        <w:rPr>
          <w:sz w:val="22"/>
          <w:szCs w:val="22"/>
        </w:rPr>
        <w:t>Native Americans</w:t>
      </w:r>
      <w:r w:rsidRPr="004F1219">
        <w:rPr>
          <w:rFonts w:asciiTheme="minorHAnsi" w:hAnsiTheme="minorHAnsi" w:cstheme="minorHAnsi"/>
          <w:sz w:val="22"/>
          <w:szCs w:val="22"/>
        </w:rPr>
        <w:t xml:space="preserve"> im Grand Canyon zu besuchen, oder um die spektakuläre Route 66 zu befahren, und für einen Abstecher in den </w:t>
      </w:r>
      <w:proofErr w:type="spellStart"/>
      <w:r w:rsidRPr="004F1219">
        <w:rPr>
          <w:rFonts w:asciiTheme="minorHAnsi" w:hAnsiTheme="minorHAnsi" w:cstheme="minorHAnsi"/>
          <w:sz w:val="22"/>
          <w:szCs w:val="22"/>
        </w:rPr>
        <w:t>Yoshua</w:t>
      </w:r>
      <w:proofErr w:type="spellEnd"/>
      <w:r w:rsidRPr="004F1219">
        <w:rPr>
          <w:rFonts w:asciiTheme="minorHAnsi" w:hAnsiTheme="minorHAnsi" w:cstheme="minorHAnsi"/>
          <w:sz w:val="22"/>
          <w:szCs w:val="22"/>
        </w:rPr>
        <w:t xml:space="preserve"> </w:t>
      </w:r>
      <w:proofErr w:type="spellStart"/>
      <w:r w:rsidRPr="004F1219">
        <w:rPr>
          <w:rFonts w:asciiTheme="minorHAnsi" w:hAnsiTheme="minorHAnsi" w:cstheme="minorHAnsi"/>
          <w:sz w:val="22"/>
          <w:szCs w:val="22"/>
        </w:rPr>
        <w:t>Tree</w:t>
      </w:r>
      <w:proofErr w:type="spellEnd"/>
      <w:r w:rsidRPr="004F1219">
        <w:rPr>
          <w:rFonts w:asciiTheme="minorHAnsi" w:hAnsiTheme="minorHAnsi" w:cstheme="minorHAnsi"/>
          <w:sz w:val="22"/>
          <w:szCs w:val="22"/>
        </w:rPr>
        <w:t xml:space="preserve"> Park.</w:t>
      </w:r>
    </w:p>
    <w:bookmarkEnd w:id="0"/>
    <w:p w:rsidR="00FF669E" w:rsidRPr="004F1219" w:rsidRDefault="00FF669E" w:rsidP="00FF669E">
      <w:pPr>
        <w:spacing w:after="120"/>
        <w:rPr>
          <w:rFonts w:asciiTheme="minorHAnsi" w:hAnsiTheme="minorHAnsi" w:cstheme="minorHAnsi"/>
          <w:sz w:val="22"/>
          <w:szCs w:val="22"/>
          <w:lang w:val="en-GB"/>
        </w:rPr>
      </w:pPr>
      <w:r w:rsidRPr="004F1219">
        <w:rPr>
          <w:rFonts w:asciiTheme="minorHAnsi" w:hAnsiTheme="minorHAnsi" w:cstheme="minorHAnsi"/>
          <w:sz w:val="22"/>
          <w:szCs w:val="22"/>
          <w:lang w:val="en-GB"/>
        </w:rPr>
        <w:t>Also „Get your kicks on Route 66“!</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Studienerlebnisreise, 23 Tage mit Flug, Bus, Hotels, Halbpension</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€ 3725,- ab Wien, Salzburg, Linz, Graz</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 xml:space="preserve">Einzelzimmerzuschlag: </w:t>
      </w:r>
      <w:proofErr w:type="gramStart"/>
      <w:r w:rsidRPr="004F1219">
        <w:rPr>
          <w:rFonts w:asciiTheme="minorHAnsi" w:hAnsiTheme="minorHAnsi" w:cstheme="minorHAnsi"/>
          <w:sz w:val="22"/>
          <w:szCs w:val="22"/>
        </w:rPr>
        <w:t>1217 ,</w:t>
      </w:r>
      <w:proofErr w:type="gramEnd"/>
      <w:r w:rsidRPr="004F1219">
        <w:rPr>
          <w:rFonts w:asciiTheme="minorHAnsi" w:hAnsiTheme="minorHAnsi" w:cstheme="minorHAnsi"/>
          <w:sz w:val="22"/>
          <w:szCs w:val="22"/>
        </w:rPr>
        <w:t>- €</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Flughafensteuern: 113,- €</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Reisetermine:</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1. Termin 16. Juni bis 8. Juli 20xx ab Wien</w:t>
      </w:r>
      <w:r w:rsidRPr="004F1219">
        <w:rPr>
          <w:rFonts w:asciiTheme="minorHAnsi" w:hAnsiTheme="minorHAnsi" w:cstheme="minorHAnsi"/>
          <w:sz w:val="22"/>
          <w:szCs w:val="22"/>
        </w:rPr>
        <w:tab/>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2. Termin 23. Juni bis 15. Juli 20xx ab Salzburg</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3. Termin 7. Juli bis 29.Juli 20xx ab Graz</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4. Termin 28. Juli bis 19. August 20xx ab Linz</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Informationen und Buchung in Ihrem Reisebüro</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Globus Reisen</w:t>
      </w:r>
    </w:p>
    <w:p w:rsidR="00FF669E" w:rsidRPr="004F1219" w:rsidRDefault="00FF669E" w:rsidP="00FF669E">
      <w:pPr>
        <w:spacing w:after="120"/>
        <w:rPr>
          <w:rFonts w:asciiTheme="minorHAnsi" w:hAnsiTheme="minorHAnsi" w:cstheme="minorHAnsi"/>
          <w:sz w:val="22"/>
          <w:szCs w:val="22"/>
        </w:rPr>
      </w:pPr>
      <w:r w:rsidRPr="004F1219">
        <w:rPr>
          <w:rFonts w:asciiTheme="minorHAnsi" w:hAnsiTheme="minorHAnsi" w:cstheme="minorHAnsi"/>
          <w:sz w:val="22"/>
          <w:szCs w:val="22"/>
        </w:rPr>
        <w:t>1010 Wien</w:t>
      </w:r>
    </w:p>
    <w:p w:rsidR="00CF492F" w:rsidRPr="00AF24D3" w:rsidRDefault="00CF492F" w:rsidP="00AF24D3">
      <w:bookmarkStart w:id="1" w:name="_GoBack"/>
      <w:bookmarkEnd w:id="1"/>
    </w:p>
    <w:sectPr w:rsidR="00CF492F" w:rsidRPr="00AF24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C6D75"/>
    <w:multiLevelType w:val="hybridMultilevel"/>
    <w:tmpl w:val="7E4CB83C"/>
    <w:lvl w:ilvl="0" w:tplc="4FDAC0E2">
      <w:start w:val="1"/>
      <w:numFmt w:val="bullet"/>
      <w:pStyle w:val="AufzhlungzeichenStrich"/>
      <w:lvlText w:val="­"/>
      <w:lvlJc w:val="left"/>
      <w:pPr>
        <w:ind w:left="357" w:hanging="357"/>
      </w:pPr>
      <w:rPr>
        <w:rFonts w:ascii="Calibri" w:hAnsi="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F9A6FBB"/>
    <w:multiLevelType w:val="hybridMultilevel"/>
    <w:tmpl w:val="E53CCB34"/>
    <w:lvl w:ilvl="0" w:tplc="3F5E52E0">
      <w:start w:val="1"/>
      <w:numFmt w:val="bullet"/>
      <w:pStyle w:val="AufzhlungszeichenPfeil"/>
      <w:lvlText w:val=""/>
      <w:lvlJc w:val="left"/>
      <w:pPr>
        <w:ind w:left="357" w:hanging="357"/>
      </w:pPr>
      <w:rPr>
        <w:rFonts w:ascii="Wingdings 3" w:hAnsi="Wingdings 3"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0DD3B39"/>
    <w:multiLevelType w:val="hybridMultilevel"/>
    <w:tmpl w:val="63AAF170"/>
    <w:lvl w:ilvl="0" w:tplc="7C16E28A">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32285F48"/>
    <w:multiLevelType w:val="hybridMultilevel"/>
    <w:tmpl w:val="380A32BC"/>
    <w:lvl w:ilvl="0" w:tplc="0DEC60C8">
      <w:start w:val="1"/>
      <w:numFmt w:val="bullet"/>
      <w:lvlText w:val=""/>
      <w:lvlJc w:val="left"/>
      <w:pPr>
        <w:ind w:left="720" w:hanging="360"/>
      </w:pPr>
      <w:rPr>
        <w:rFonts w:ascii="Wingdings 3" w:hAnsi="Wingdings 3"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C757163"/>
    <w:multiLevelType w:val="hybridMultilevel"/>
    <w:tmpl w:val="25605D44"/>
    <w:lvl w:ilvl="0" w:tplc="C33A2480">
      <w:start w:val="1"/>
      <w:numFmt w:val="decimal"/>
      <w:pStyle w:val="NummerierungZah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EE3665C"/>
    <w:multiLevelType w:val="hybridMultilevel"/>
    <w:tmpl w:val="987089F0"/>
    <w:lvl w:ilvl="0" w:tplc="3EF49914">
      <w:start w:val="1"/>
      <w:numFmt w:val="decimal"/>
      <w:pStyle w:val="Nummerierung2Zahl"/>
      <w:lvlText w:val="%1."/>
      <w:lvlJc w:val="left"/>
      <w:pPr>
        <w:ind w:left="357" w:hanging="357"/>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2"/>
  </w:num>
  <w:num w:numId="4">
    <w:abstractNumId w:val="2"/>
  </w:num>
  <w:num w:numId="5">
    <w:abstractNumId w:val="4"/>
  </w:num>
  <w:num w:numId="6">
    <w:abstractNumId w:val="4"/>
  </w:num>
  <w:num w:numId="7">
    <w:abstractNumId w:val="3"/>
  </w:num>
  <w:num w:numId="8">
    <w:abstractNumId w:val="3"/>
  </w:num>
  <w:num w:numId="9">
    <w:abstractNumId w:val="4"/>
  </w:num>
  <w:num w:numId="10">
    <w:abstractNumId w:val="3"/>
  </w:num>
  <w:num w:numId="11">
    <w:abstractNumId w:val="1"/>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69E"/>
    <w:rsid w:val="000D05D4"/>
    <w:rsid w:val="00243096"/>
    <w:rsid w:val="0049595F"/>
    <w:rsid w:val="00542495"/>
    <w:rsid w:val="00571A29"/>
    <w:rsid w:val="007148F6"/>
    <w:rsid w:val="0075568E"/>
    <w:rsid w:val="00774A46"/>
    <w:rsid w:val="00905249"/>
    <w:rsid w:val="00AC4C34"/>
    <w:rsid w:val="00AF24D3"/>
    <w:rsid w:val="00B06165"/>
    <w:rsid w:val="00CF492F"/>
    <w:rsid w:val="00D9546D"/>
    <w:rsid w:val="00FF669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203A17-C9C6-4093-985B-A952A66E9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F669E"/>
    <w:pPr>
      <w:spacing w:line="240" w:lineRule="auto"/>
    </w:pPr>
    <w:rPr>
      <w:rFonts w:ascii="Calibri" w:hAnsi="Calibri" w:cs="Times New Roman"/>
      <w:sz w:val="24"/>
      <w:szCs w:val="24"/>
      <w:lang w:val="de-DE" w:eastAsia="de-DE"/>
    </w:rPr>
  </w:style>
  <w:style w:type="paragraph" w:styleId="berschrift1">
    <w:name w:val="heading 1"/>
    <w:basedOn w:val="Standard"/>
    <w:next w:val="Standard"/>
    <w:link w:val="berschrift1Zchn"/>
    <w:uiPriority w:val="9"/>
    <w:qFormat/>
    <w:rsid w:val="0049595F"/>
    <w:pPr>
      <w:keepNext/>
      <w:keepLines/>
      <w:spacing w:after="240" w:line="259" w:lineRule="auto"/>
      <w:outlineLvl w:val="0"/>
    </w:pPr>
    <w:rPr>
      <w:rFonts w:asciiTheme="majorHAnsi" w:eastAsiaTheme="majorEastAsia" w:hAnsiTheme="majorHAnsi" w:cstheme="majorBidi"/>
      <w:b/>
      <w:sz w:val="32"/>
      <w:szCs w:val="32"/>
      <w:lang w:val="de-CH" w:eastAsia="de-CH"/>
    </w:rPr>
  </w:style>
  <w:style w:type="paragraph" w:styleId="berschrift2">
    <w:name w:val="heading 2"/>
    <w:basedOn w:val="Standard"/>
    <w:next w:val="Standard"/>
    <w:link w:val="berschrift2Zchn"/>
    <w:uiPriority w:val="9"/>
    <w:unhideWhenUsed/>
    <w:qFormat/>
    <w:rsid w:val="0049595F"/>
    <w:pPr>
      <w:keepNext/>
      <w:keepLines/>
      <w:spacing w:before="120" w:after="120" w:line="259" w:lineRule="auto"/>
      <w:outlineLvl w:val="1"/>
    </w:pPr>
    <w:rPr>
      <w:rFonts w:asciiTheme="majorHAnsi" w:eastAsiaTheme="majorEastAsia" w:hAnsiTheme="majorHAnsi" w:cstheme="majorBidi"/>
      <w:b/>
      <w:sz w:val="26"/>
      <w:szCs w:val="2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2495"/>
    <w:pPr>
      <w:spacing w:line="259" w:lineRule="auto"/>
    </w:pPr>
    <w:rPr>
      <w:sz w:val="22"/>
      <w:szCs w:val="22"/>
      <w:lang w:val="de-CH" w:eastAsia="de-CH"/>
    </w:rPr>
  </w:style>
  <w:style w:type="paragraph" w:customStyle="1" w:styleId="AufzhlungszeichenPfeil">
    <w:name w:val="Aufzählungszeichen Pfeil"/>
    <w:basedOn w:val="Listenabsatz"/>
    <w:qFormat/>
    <w:rsid w:val="00905249"/>
    <w:pPr>
      <w:numPr>
        <w:numId w:val="11"/>
      </w:numPr>
      <w:spacing w:after="120"/>
    </w:pPr>
  </w:style>
  <w:style w:type="paragraph" w:customStyle="1" w:styleId="NummerierungZahl">
    <w:name w:val="Nummerierung Zahl"/>
    <w:basedOn w:val="Listenabsatz"/>
    <w:qFormat/>
    <w:rsid w:val="00905249"/>
    <w:pPr>
      <w:numPr>
        <w:numId w:val="9"/>
      </w:numPr>
      <w:spacing w:after="120"/>
    </w:pPr>
  </w:style>
  <w:style w:type="paragraph" w:customStyle="1" w:styleId="AufzhlungzeichenPfeil">
    <w:name w:val="Aufzählungzeichen Pfeil"/>
    <w:basedOn w:val="AufzhlungszeichenPfeil"/>
    <w:qFormat/>
    <w:rsid w:val="00D9546D"/>
  </w:style>
  <w:style w:type="paragraph" w:customStyle="1" w:styleId="AufzhlungzeichenStrich">
    <w:name w:val="Aufzählungzeichen Strich"/>
    <w:basedOn w:val="AufzhlungszeichenPfeil"/>
    <w:qFormat/>
    <w:rsid w:val="0075568E"/>
    <w:pPr>
      <w:numPr>
        <w:numId w:val="12"/>
      </w:numPr>
    </w:pPr>
  </w:style>
  <w:style w:type="paragraph" w:customStyle="1" w:styleId="Nummerierung2Zahl">
    <w:name w:val="Nummerierung2 Zahl"/>
    <w:basedOn w:val="AufzhlungszeichenPfeil"/>
    <w:qFormat/>
    <w:rsid w:val="0075568E"/>
    <w:pPr>
      <w:numPr>
        <w:numId w:val="13"/>
      </w:numPr>
    </w:pPr>
  </w:style>
  <w:style w:type="character" w:customStyle="1" w:styleId="berschrift2Zchn">
    <w:name w:val="Überschrift 2 Zchn"/>
    <w:basedOn w:val="Absatz-Standardschriftart"/>
    <w:link w:val="berschrift2"/>
    <w:uiPriority w:val="9"/>
    <w:rsid w:val="0049595F"/>
    <w:rPr>
      <w:rFonts w:asciiTheme="majorHAnsi" w:eastAsiaTheme="majorEastAsia" w:hAnsiTheme="majorHAnsi" w:cstheme="majorBidi"/>
      <w:b/>
      <w:sz w:val="26"/>
      <w:szCs w:val="26"/>
      <w:lang w:eastAsia="de-CH"/>
    </w:rPr>
  </w:style>
  <w:style w:type="character" w:customStyle="1" w:styleId="berschrift1Zchn">
    <w:name w:val="Überschrift 1 Zchn"/>
    <w:basedOn w:val="Absatz-Standardschriftart"/>
    <w:link w:val="berschrift1"/>
    <w:uiPriority w:val="9"/>
    <w:rsid w:val="0049595F"/>
    <w:rPr>
      <w:rFonts w:asciiTheme="majorHAnsi" w:eastAsiaTheme="majorEastAsia" w:hAnsiTheme="majorHAnsi" w:cstheme="majorBidi"/>
      <w:b/>
      <w:sz w:val="32"/>
      <w:szCs w:val="32"/>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dc:creator>
  <cp:keywords/>
  <dc:description/>
  <cp:lastModifiedBy>Carola</cp:lastModifiedBy>
  <cp:revision>1</cp:revision>
  <dcterms:created xsi:type="dcterms:W3CDTF">2023-03-08T13:16:00Z</dcterms:created>
  <dcterms:modified xsi:type="dcterms:W3CDTF">2023-03-08T13:17:00Z</dcterms:modified>
</cp:coreProperties>
</file>